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2C727" w14:textId="78B14050" w:rsidR="0010116C" w:rsidRDefault="00A011E1">
      <w:r>
        <w:rPr>
          <w:rFonts w:hint="eastAsia"/>
        </w:rPr>
        <w:t>高雄市陳其邁市長</w:t>
      </w:r>
      <w:r>
        <w:rPr>
          <w:rFonts w:hint="eastAsia"/>
        </w:rPr>
        <w:t xml:space="preserve"> / </w:t>
      </w:r>
      <w:r>
        <w:rPr>
          <w:rFonts w:hint="eastAsia"/>
        </w:rPr>
        <w:t>城市治理的基本功</w:t>
      </w:r>
      <w:r>
        <w:rPr>
          <w:rFonts w:hint="eastAsia"/>
        </w:rPr>
        <w:t xml:space="preserve">: </w:t>
      </w:r>
      <w:r>
        <w:rPr>
          <w:rFonts w:hint="eastAsia"/>
        </w:rPr>
        <w:t>從高雄的三個經驗談起</w:t>
      </w:r>
    </w:p>
    <w:p w14:paraId="42FD34F3" w14:textId="06E519BC" w:rsidR="00A011E1" w:rsidRDefault="00A011E1"/>
    <w:p w14:paraId="3EEBC7C5" w14:textId="2996B6DB" w:rsidR="004B7CC7" w:rsidRDefault="004B7CC7" w:rsidP="004B7CC7">
      <w:pPr>
        <w:pStyle w:val="Web"/>
      </w:pPr>
      <w:r>
        <w:t>3月11日，孫運璿科技講座迎來了第二場精彩演講，</w:t>
      </w:r>
      <w:r w:rsidR="00A27219">
        <w:rPr>
          <w:rFonts w:hint="eastAsia"/>
        </w:rPr>
        <w:t>本院</w:t>
      </w:r>
      <w:r>
        <w:t>有幸邀請到高雄市陳其邁市長，為大家分享「城市治理的基本功：從高雄的三個經驗談起」。在開場致詞中，高為元校長特別提到，教育需要創新的思維，城市治理亦是如此。陳市長以台積電設廠、輕軌建設及大型演唱會辦理三大實踐經驗，</w:t>
      </w:r>
      <w:proofErr w:type="gramStart"/>
      <w:r>
        <w:t>向在場觀眾</w:t>
      </w:r>
      <w:proofErr w:type="gramEnd"/>
      <w:r>
        <w:t>深入剖析高雄如何突破傳統思維，解決各項城市發展問題。</w:t>
      </w:r>
    </w:p>
    <w:p w14:paraId="765B9353" w14:textId="77777777" w:rsidR="004B7CC7" w:rsidRDefault="004B7CC7" w:rsidP="004B7CC7">
      <w:pPr>
        <w:pStyle w:val="Web"/>
      </w:pPr>
      <w:r>
        <w:t>在演講中，陳市長強調，城市治理不僅僅是政策的執行，更是對市民需求的細膩洞察與回應。藉由大數據與人工智慧的運用，高雄市在陳市長事必躬親的帶領下，運用創新方法解決長期以來的舊問題，成功向前邁進，並逐步提升市民的生活質量。</w:t>
      </w:r>
    </w:p>
    <w:p w14:paraId="322FD149" w14:textId="10E65C4C" w:rsidR="004B7CC7" w:rsidRDefault="004B7CC7" w:rsidP="004B7CC7">
      <w:pPr>
        <w:pStyle w:val="Web"/>
      </w:pPr>
      <w:r>
        <w:t>市長的分享不僅讓我們看到了高雄的發展成就，也讓我們深刻體會到，城市的發展是一個充滿多元思維與持續創新的過程，而非單一的行政手段。此次講座不僅讓我們獲得了關於高雄治理的寶貴經驗，也激發了我們對未來城市治理的美好期待。</w:t>
      </w:r>
      <w:r w:rsidR="00C52D52">
        <w:t>我們亦特別感謝高為元校長、戴念華資深副校長、張祥光副校長、呂平江副校長、嚴大任助理副校長、黃朝熙院長、陳信文講座教授、林世昌執行長、洪嘉駿創意長以及范建得教授等各位的熱情參與，讓本次講座更加圓滿且富有啟發性。</w:t>
      </w:r>
      <w:r>
        <w:t>希望在未來，這些創新思維與成功經驗能夠擴展至更多城市，推動更智慧、更可持續的發展。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6"/>
        <w:gridCol w:w="3580"/>
      </w:tblGrid>
      <w:tr w:rsidR="00B727C5" w14:paraId="0E3E02DA" w14:textId="77777777" w:rsidTr="00212474">
        <w:tc>
          <w:tcPr>
            <w:tcW w:w="4248" w:type="dxa"/>
          </w:tcPr>
          <w:p w14:paraId="621CAAE6" w14:textId="323A7D92" w:rsidR="00212474" w:rsidRDefault="005D6F10">
            <w:r>
              <w:rPr>
                <w:noProof/>
              </w:rPr>
              <w:drawing>
                <wp:inline distT="0" distB="0" distL="0" distR="0" wp14:anchorId="08F01126" wp14:editId="13E973ED">
                  <wp:extent cx="2533650" cy="1690524"/>
                  <wp:effectExtent l="0" t="0" r="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68" cy="169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00D53424" w14:textId="1721E656" w:rsidR="00212474" w:rsidRDefault="00B727C5">
            <w:r>
              <w:t>3</w:t>
            </w:r>
            <w:r>
              <w:t>月</w:t>
            </w:r>
            <w:r>
              <w:t>11</w:t>
            </w:r>
            <w:r>
              <w:t>日，孫運璿科技講座迎來了第二場精彩演講邀請到高雄市陳其邁市長，為大家分享「城市治理的基本功：從高雄的三個經驗談起」。</w:t>
            </w:r>
          </w:p>
        </w:tc>
      </w:tr>
      <w:tr w:rsidR="00B727C5" w14:paraId="727FA7AA" w14:textId="77777777" w:rsidTr="00212474">
        <w:tc>
          <w:tcPr>
            <w:tcW w:w="4248" w:type="dxa"/>
          </w:tcPr>
          <w:p w14:paraId="7C001A64" w14:textId="33180618" w:rsidR="00212474" w:rsidRDefault="00212474">
            <w:r>
              <w:rPr>
                <w:noProof/>
              </w:rPr>
              <w:drawing>
                <wp:inline distT="0" distB="0" distL="0" distR="0" wp14:anchorId="4A72BF8E" wp14:editId="2AB490BF">
                  <wp:extent cx="2483932" cy="16573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345" cy="165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2B0178AF" w14:textId="21E40123" w:rsidR="00212474" w:rsidRDefault="00B727C5">
            <w:r>
              <w:rPr>
                <w:rFonts w:hint="eastAsia"/>
              </w:rPr>
              <w:t>林哲群院長特別感謝陳市長百忙之中抽空到院演講。</w:t>
            </w:r>
          </w:p>
        </w:tc>
      </w:tr>
      <w:tr w:rsidR="00B727C5" w14:paraId="6C0CBA88" w14:textId="77777777" w:rsidTr="00212474">
        <w:tc>
          <w:tcPr>
            <w:tcW w:w="4248" w:type="dxa"/>
          </w:tcPr>
          <w:p w14:paraId="265019A6" w14:textId="4915DFF1" w:rsidR="00212474" w:rsidRDefault="00212474">
            <w:r>
              <w:rPr>
                <w:noProof/>
              </w:rPr>
              <w:lastRenderedPageBreak/>
              <w:drawing>
                <wp:inline distT="0" distB="0" distL="0" distR="0" wp14:anchorId="5DD37195" wp14:editId="326AEC27">
                  <wp:extent cx="2698064" cy="1800225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64" cy="180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69F4B691" w14:textId="1D7DBC5D" w:rsidR="00212474" w:rsidRDefault="00B727C5">
            <w:r>
              <w:t>在開場致詞中，高為元校長特別提到，教育需要創新的思維，城市治理亦是如此。</w:t>
            </w:r>
          </w:p>
        </w:tc>
      </w:tr>
      <w:tr w:rsidR="00B727C5" w14:paraId="11983DC0" w14:textId="77777777" w:rsidTr="00212474">
        <w:tc>
          <w:tcPr>
            <w:tcW w:w="4248" w:type="dxa"/>
          </w:tcPr>
          <w:p w14:paraId="3F5CD5CA" w14:textId="25A395F7" w:rsidR="00212474" w:rsidRDefault="00212474">
            <w:r>
              <w:rPr>
                <w:noProof/>
              </w:rPr>
              <w:drawing>
                <wp:inline distT="0" distB="0" distL="0" distR="0" wp14:anchorId="1F3F141F" wp14:editId="687D3FED">
                  <wp:extent cx="2771775" cy="184940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31" cy="185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67826CE3" w14:textId="77777777" w:rsidR="00212474" w:rsidRDefault="00212474"/>
        </w:tc>
      </w:tr>
      <w:tr w:rsidR="00D47E89" w14:paraId="652A6970" w14:textId="77777777" w:rsidTr="00212474">
        <w:tc>
          <w:tcPr>
            <w:tcW w:w="4248" w:type="dxa"/>
          </w:tcPr>
          <w:p w14:paraId="717BD695" w14:textId="39DD433B" w:rsidR="00D47E89" w:rsidRDefault="00D47E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03760" wp14:editId="1C899389">
                  <wp:extent cx="2828925" cy="188753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51" cy="189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36E40897" w14:textId="77777777" w:rsidR="00D47E89" w:rsidRDefault="00D47E89"/>
        </w:tc>
      </w:tr>
      <w:tr w:rsidR="00B727C5" w14:paraId="70FCDF08" w14:textId="77777777" w:rsidTr="00212474">
        <w:tc>
          <w:tcPr>
            <w:tcW w:w="4248" w:type="dxa"/>
          </w:tcPr>
          <w:p w14:paraId="188596D7" w14:textId="71352CF1" w:rsidR="00212474" w:rsidRDefault="00212474">
            <w:r>
              <w:rPr>
                <w:noProof/>
              </w:rPr>
              <w:drawing>
                <wp:inline distT="0" distB="0" distL="0" distR="0" wp14:anchorId="1F471A51" wp14:editId="20FDE1D0">
                  <wp:extent cx="2857500" cy="190660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66" cy="190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57F87066" w14:textId="2F9E87C7" w:rsidR="00212474" w:rsidRDefault="00B727C5">
            <w:r>
              <w:rPr>
                <w:rFonts w:hint="eastAsia"/>
              </w:rPr>
              <w:t>Q&amp;A</w:t>
            </w:r>
            <w:r>
              <w:rPr>
                <w:rFonts w:hint="eastAsia"/>
              </w:rPr>
              <w:t>由本校資深副校長戴念華擔任主持人</w:t>
            </w:r>
          </w:p>
        </w:tc>
      </w:tr>
      <w:tr w:rsidR="00B727C5" w14:paraId="34EA02EC" w14:textId="77777777" w:rsidTr="00212474">
        <w:tc>
          <w:tcPr>
            <w:tcW w:w="4248" w:type="dxa"/>
          </w:tcPr>
          <w:p w14:paraId="300517EA" w14:textId="2E14E43F" w:rsidR="00212474" w:rsidRDefault="00212474">
            <w:r>
              <w:rPr>
                <w:noProof/>
              </w:rPr>
              <w:lastRenderedPageBreak/>
              <w:drawing>
                <wp:inline distT="0" distB="0" distL="0" distR="0" wp14:anchorId="34C3C86C" wp14:editId="39BF1397">
                  <wp:extent cx="2857500" cy="190660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71" cy="19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4E7335F6" w14:textId="45FF5692" w:rsidR="00212474" w:rsidRDefault="00B727C5">
            <w:r>
              <w:rPr>
                <w:rFonts w:hint="eastAsia"/>
              </w:rPr>
              <w:t>高為元校長贈送感謝紀念品</w:t>
            </w:r>
          </w:p>
        </w:tc>
      </w:tr>
      <w:tr w:rsidR="00B727C5" w14:paraId="0FF849A2" w14:textId="77777777" w:rsidTr="00212474">
        <w:tc>
          <w:tcPr>
            <w:tcW w:w="4248" w:type="dxa"/>
          </w:tcPr>
          <w:p w14:paraId="107EE86F" w14:textId="4E61187D" w:rsidR="00212474" w:rsidRDefault="00212474" w:rsidP="00212474">
            <w:r>
              <w:rPr>
                <w:noProof/>
              </w:rPr>
              <w:drawing>
                <wp:inline distT="0" distB="0" distL="0" distR="0" wp14:anchorId="3E401F00" wp14:editId="185A37E3">
                  <wp:extent cx="2698064" cy="1800225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114" cy="180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6FA7B5D9" w14:textId="67B86840" w:rsidR="00212474" w:rsidRDefault="00B727C5">
            <w:r>
              <w:rPr>
                <w:rFonts w:hint="eastAsia"/>
              </w:rPr>
              <w:t>資深副校長戴念華贈送感謝花束</w:t>
            </w:r>
          </w:p>
        </w:tc>
      </w:tr>
      <w:tr w:rsidR="005D6F10" w14:paraId="686B79B0" w14:textId="77777777" w:rsidTr="00212474">
        <w:tc>
          <w:tcPr>
            <w:tcW w:w="4248" w:type="dxa"/>
          </w:tcPr>
          <w:p w14:paraId="49B688F3" w14:textId="7A6047DA" w:rsidR="00212474" w:rsidRDefault="00212474" w:rsidP="002124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0D3CDD" wp14:editId="4F458D3E">
                  <wp:extent cx="2797992" cy="186690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372" cy="186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090B2F2F" w14:textId="77777777" w:rsidR="00212474" w:rsidRDefault="00B727C5">
            <w:r>
              <w:rPr>
                <w:rFonts w:hint="eastAsia"/>
              </w:rPr>
              <w:t>貴賓合影</w:t>
            </w:r>
            <w:r>
              <w:rPr>
                <w:rFonts w:hint="eastAsia"/>
              </w:rPr>
              <w:t xml:space="preserve"> </w:t>
            </w:r>
          </w:p>
          <w:p w14:paraId="7AB0B70D" w14:textId="69BD26A9" w:rsidR="00B727C5" w:rsidRDefault="00B727C5">
            <w:r>
              <w:rPr>
                <w:rFonts w:hint="eastAsia"/>
              </w:rPr>
              <w:t>左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林世昌執行長、黃朝熙院長、陳信文講座教授、呂平江副校長、高為元校長、陳其邁市長、戴念華資深副校長、張祥光副校長、林哲群院長、洪嘉駿創意長、范建得教授、嚴大任助理副校長。</w:t>
            </w:r>
          </w:p>
        </w:tc>
      </w:tr>
      <w:tr w:rsidR="00212474" w14:paraId="19AEE254" w14:textId="77777777" w:rsidTr="00212474">
        <w:tc>
          <w:tcPr>
            <w:tcW w:w="4248" w:type="dxa"/>
          </w:tcPr>
          <w:p w14:paraId="7535D55B" w14:textId="78FA8286" w:rsidR="00212474" w:rsidRDefault="00B727C5" w:rsidP="002124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3A925" wp14:editId="69554FC9">
                  <wp:extent cx="2797810" cy="1866779"/>
                  <wp:effectExtent l="0" t="0" r="254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337" cy="187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2D470C48" w14:textId="5081030A" w:rsidR="00212474" w:rsidRDefault="00B727C5">
            <w:r>
              <w:t>陳市長親切地與來自高雄的同學們合影留念</w:t>
            </w:r>
          </w:p>
        </w:tc>
      </w:tr>
      <w:tr w:rsidR="00B727C5" w14:paraId="75280468" w14:textId="77777777" w:rsidTr="00212474">
        <w:tc>
          <w:tcPr>
            <w:tcW w:w="4248" w:type="dxa"/>
          </w:tcPr>
          <w:p w14:paraId="7E74EA55" w14:textId="002F8FA5" w:rsidR="00B727C5" w:rsidRDefault="00B727C5" w:rsidP="0021247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E8AA2B" wp14:editId="72974E0F">
                  <wp:extent cx="1970015" cy="13144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86" cy="131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52FC6E4C" w14:textId="77777777" w:rsidR="00B727C5" w:rsidRDefault="00B727C5">
            <w:r>
              <w:rPr>
                <w:rFonts w:hint="eastAsia"/>
              </w:rPr>
              <w:t>貴賓合影</w:t>
            </w:r>
          </w:p>
          <w:p w14:paraId="664EB94F" w14:textId="3CE70605" w:rsidR="00B727C5" w:rsidRDefault="00B727C5">
            <w:r>
              <w:rPr>
                <w:rFonts w:hint="eastAsia"/>
              </w:rPr>
              <w:t>左起：戴念華資深副校長、陳其邁市長、高為元校長、林哲群院長</w:t>
            </w:r>
          </w:p>
        </w:tc>
      </w:tr>
      <w:tr w:rsidR="00B727C5" w14:paraId="72B7CD89" w14:textId="77777777" w:rsidTr="00212474">
        <w:tc>
          <w:tcPr>
            <w:tcW w:w="4248" w:type="dxa"/>
          </w:tcPr>
          <w:p w14:paraId="0D91F2FC" w14:textId="69355D41" w:rsidR="00B727C5" w:rsidRDefault="00B727C5" w:rsidP="00212474">
            <w:pPr>
              <w:rPr>
                <w:noProof/>
              </w:rPr>
            </w:pPr>
          </w:p>
        </w:tc>
        <w:tc>
          <w:tcPr>
            <w:tcW w:w="4048" w:type="dxa"/>
          </w:tcPr>
          <w:p w14:paraId="332377CD" w14:textId="77777777" w:rsidR="00B727C5" w:rsidRDefault="00B727C5"/>
        </w:tc>
      </w:tr>
    </w:tbl>
    <w:p w14:paraId="1E18F167" w14:textId="2C66F719" w:rsidR="00A011E1" w:rsidRPr="004B7CC7" w:rsidRDefault="00A011E1"/>
    <w:sectPr w:rsidR="00A011E1" w:rsidRPr="004B7C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1E1"/>
    <w:rsid w:val="0010116C"/>
    <w:rsid w:val="00212474"/>
    <w:rsid w:val="004B7CC7"/>
    <w:rsid w:val="005D6F10"/>
    <w:rsid w:val="00A011E1"/>
    <w:rsid w:val="00A27219"/>
    <w:rsid w:val="00B727C5"/>
    <w:rsid w:val="00C52D52"/>
    <w:rsid w:val="00D4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B774F"/>
  <w15:chartTrackingRefBased/>
  <w15:docId w15:val="{0BC412E2-20D2-4436-8FB6-81B5B71C0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C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212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43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</dc:creator>
  <cp:keywords/>
  <dc:description/>
  <cp:lastModifiedBy>Jessie</cp:lastModifiedBy>
  <cp:revision>6</cp:revision>
  <dcterms:created xsi:type="dcterms:W3CDTF">2025-03-12T00:29:00Z</dcterms:created>
  <dcterms:modified xsi:type="dcterms:W3CDTF">2025-03-12T02:03:00Z</dcterms:modified>
</cp:coreProperties>
</file>